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29D2B" w14:textId="08390A97" w:rsidR="00DB6C72" w:rsidRDefault="00DB6C72" w:rsidP="00C11E97">
      <w:pPr>
        <w:pStyle w:val="BodyText"/>
        <w:ind w:left="0" w:firstLine="0"/>
        <w:rPr>
          <w:rFonts w:ascii="Times New Roman"/>
          <w:sz w:val="20"/>
        </w:rPr>
      </w:pPr>
    </w:p>
    <w:p w14:paraId="59E1FD2F" w14:textId="063209DC" w:rsidR="00C11E97" w:rsidRDefault="000975F1" w:rsidP="00EB018A">
      <w:pPr>
        <w:widowControl/>
        <w:adjustRightInd w:val="0"/>
        <w:jc w:val="center"/>
        <w:rPr>
          <w:rFonts w:ascii="Arial" w:eastAsiaTheme="minorHAnsi" w:hAnsi="Arial" w:cs="Arial"/>
          <w:b/>
          <w:bCs/>
          <w:kern w:val="1"/>
          <w:sz w:val="48"/>
          <w:szCs w:val="48"/>
          <w:u w:val="single"/>
          <w:lang w:bidi="ar-SA"/>
        </w:rPr>
      </w:pPr>
      <w:r w:rsidRPr="000975F1"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QUICK CONNECT FOR SIDEWINDER EXM2 (7150</w:t>
      </w:r>
      <w:r w:rsidR="002641FD" w:rsidRPr="002641FD"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)</w:t>
      </w:r>
    </w:p>
    <w:p w14:paraId="4DBADE52" w14:textId="77777777" w:rsidR="00C11E97" w:rsidRDefault="00C11E97" w:rsidP="00C11E97">
      <w:pPr>
        <w:widowControl/>
        <w:numPr>
          <w:ilvl w:val="0"/>
          <w:numId w:val="2"/>
        </w:numPr>
        <w:adjustRightInd w:val="0"/>
        <w:spacing w:line="20" w:lineRule="exact"/>
        <w:ind w:left="0" w:firstLine="0"/>
        <w:jc w:val="center"/>
        <w:rPr>
          <w:rFonts w:ascii="Arial" w:eastAsiaTheme="minorHAnsi" w:hAnsi="Arial" w:cs="Arial"/>
          <w:kern w:val="1"/>
          <w:sz w:val="2"/>
          <w:szCs w:val="2"/>
          <w:lang w:bidi="ar-SA"/>
        </w:rPr>
      </w:pPr>
    </w:p>
    <w:p w14:paraId="13994556" w14:textId="14EFDF5C" w:rsidR="00C11E97" w:rsidRPr="00C11E97" w:rsidRDefault="00C11E97" w:rsidP="00C11E97">
      <w:pPr>
        <w:widowControl/>
        <w:adjustRightInd w:val="0"/>
        <w:spacing w:line="247" w:lineRule="auto"/>
        <w:jc w:val="center"/>
        <w:rPr>
          <w:rFonts w:ascii="Arial" w:eastAsiaTheme="minorHAnsi" w:hAnsi="Arial" w:cs="Arial"/>
          <w:sz w:val="32"/>
          <w:szCs w:val="32"/>
          <w:lang w:bidi="ar-SA"/>
        </w:rPr>
      </w:pPr>
      <w:r w:rsidRPr="00C11E97">
        <w:rPr>
          <w:rFonts w:ascii="Arial" w:eastAsiaTheme="minorHAnsi" w:hAnsi="Arial" w:cs="Arial"/>
          <w:b/>
          <w:bCs/>
          <w:kern w:val="1"/>
          <w:sz w:val="32"/>
          <w:szCs w:val="32"/>
          <w:lang w:bidi="ar-SA"/>
        </w:rPr>
        <w:t>Product Specification</w:t>
      </w:r>
    </w:p>
    <w:p w14:paraId="7239190F" w14:textId="77777777" w:rsidR="00C11E97" w:rsidRDefault="00C11E97" w:rsidP="00C11E97">
      <w:pPr>
        <w:widowControl/>
        <w:adjustRightInd w:val="0"/>
        <w:spacing w:line="247" w:lineRule="auto"/>
        <w:ind w:left="119" w:right="-617"/>
        <w:rPr>
          <w:rFonts w:ascii="Arial" w:eastAsiaTheme="minorHAnsi" w:hAnsi="Arial" w:cs="Arial"/>
          <w:lang w:bidi="ar-SA"/>
        </w:rPr>
      </w:pPr>
    </w:p>
    <w:p w14:paraId="2041EB54" w14:textId="09DE87B7" w:rsidR="00DB6C72" w:rsidRDefault="000975F1" w:rsidP="000975F1">
      <w:pPr>
        <w:pStyle w:val="BodyText"/>
        <w:ind w:left="144" w:firstLine="0"/>
        <w:rPr>
          <w:sz w:val="21"/>
        </w:rPr>
      </w:pPr>
      <w:r w:rsidRPr="000975F1">
        <w:rPr>
          <w:rFonts w:ascii="Arial" w:eastAsiaTheme="minorHAnsi" w:hAnsi="Arial" w:cs="Arial"/>
          <w:lang w:bidi="ar-SA"/>
        </w:rPr>
        <w:t>Quick Connect shall be compatible with the 7100 Sidewinder EXM2 providing a reliable means to remove the monitor from plumbing without the use of any tools; shall incorporate a safety mechanism that prevents removal of the monitor when in a pressurized state.</w:t>
      </w:r>
    </w:p>
    <w:sectPr w:rsidR="00DB6C72" w:rsidSect="00573EE7">
      <w:headerReference w:type="default" r:id="rId7"/>
      <w:footerReference w:type="default" r:id="rId8"/>
      <w:type w:val="continuous"/>
      <w:pgSz w:w="12240" w:h="15840"/>
      <w:pgMar w:top="1440" w:right="1440" w:bottom="1440" w:left="1440" w:header="86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B7A81" w14:textId="77777777" w:rsidR="0017023C" w:rsidRDefault="0017023C" w:rsidP="00573EE7">
      <w:r>
        <w:separator/>
      </w:r>
    </w:p>
  </w:endnote>
  <w:endnote w:type="continuationSeparator" w:id="0">
    <w:p w14:paraId="3E2A83E9" w14:textId="77777777" w:rsidR="0017023C" w:rsidRDefault="0017023C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ers">
    <w:altName w:val="Cambria"/>
    <w:panose1 w:val="02000503000000000000"/>
    <w:charset w:val="00"/>
    <w:family w:val="auto"/>
    <w:notTrueType/>
    <w:pitch w:val="variable"/>
    <w:sig w:usb0="800000AF" w:usb1="4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125B" w14:textId="77777777" w:rsidR="00573EE7" w:rsidRPr="00573EE7" w:rsidRDefault="0017023C" w:rsidP="00573EE7">
    <w:pPr>
      <w:pStyle w:val="Footer"/>
      <w:jc w:val="center"/>
      <w:rPr>
        <w:rFonts w:ascii="Arial Narrow" w:hAnsi="Arial Narrow"/>
      </w:rPr>
    </w:pPr>
    <w:hyperlink r:id="rId1">
      <w:r w:rsidR="00573EE7" w:rsidRPr="00573EE7">
        <w:rPr>
          <w:rStyle w:val="Hyperlink"/>
          <w:rFonts w:ascii="Arial Narrow" w:hAnsi="Arial Narrow"/>
        </w:rPr>
        <w:t>574-295-8330  | www.elkhartbrass.com</w:t>
      </w:r>
    </w:hyperlink>
  </w:p>
  <w:p w14:paraId="1E8312F7" w14:textId="0A0E9F47" w:rsidR="00573EE7" w:rsidRDefault="00573EE7" w:rsidP="00573EE7">
    <w:pPr>
      <w:pStyle w:val="Footer"/>
      <w:jc w:val="center"/>
      <w:rPr>
        <w:rFonts w:ascii="Arial Narrow" w:hAnsi="Arial Narrow"/>
      </w:rPr>
    </w:pPr>
    <w:r w:rsidRPr="00573EE7">
      <w:rPr>
        <w:rFonts w:ascii="Arial Narrow" w:hAnsi="Arial Narrow"/>
      </w:rPr>
      <w:t>1302 W. Beardsley Ave. | PO Box 1127 | Elkhart, IN 46515</w:t>
    </w:r>
  </w:p>
  <w:p w14:paraId="66B5319F" w14:textId="77777777" w:rsidR="00573EE7" w:rsidRPr="00573EE7" w:rsidRDefault="00573EE7" w:rsidP="00573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B613C" w14:textId="77777777" w:rsidR="0017023C" w:rsidRDefault="0017023C" w:rsidP="00573EE7">
      <w:r>
        <w:separator/>
      </w:r>
    </w:p>
  </w:footnote>
  <w:footnote w:type="continuationSeparator" w:id="0">
    <w:p w14:paraId="089EC364" w14:textId="77777777" w:rsidR="0017023C" w:rsidRDefault="0017023C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24C89" w14:textId="327619B8" w:rsidR="00573EE7" w:rsidRDefault="00573EE7" w:rsidP="00573EE7">
    <w:pPr>
      <w:pStyle w:val="Header"/>
      <w:jc w:val="center"/>
    </w:pPr>
    <w:r>
      <w:rPr>
        <w:noProof/>
      </w:rPr>
      <w:drawing>
        <wp:inline distT="0" distB="0" distL="0" distR="0" wp14:anchorId="36A1491A" wp14:editId="06409A50">
          <wp:extent cx="3417465" cy="56446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B_SF_logo_STD_BlackRe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302" cy="60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78DCD" w14:textId="77777777" w:rsidR="00573EE7" w:rsidRDefault="00573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85F19"/>
    <w:multiLevelType w:val="hybridMultilevel"/>
    <w:tmpl w:val="F95E23F6"/>
    <w:lvl w:ilvl="0" w:tplc="DFCC42AC">
      <w:numFmt w:val="bullet"/>
      <w:lvlText w:val="·"/>
      <w:lvlJc w:val="left"/>
      <w:pPr>
        <w:ind w:left="959" w:hanging="120"/>
      </w:pPr>
      <w:rPr>
        <w:rFonts w:ascii="Univers" w:eastAsia="Univers" w:hAnsi="Univers" w:cs="Univers" w:hint="default"/>
        <w:w w:val="100"/>
        <w:sz w:val="22"/>
        <w:szCs w:val="22"/>
        <w:lang w:val="en-US" w:eastAsia="en-US" w:bidi="en-US"/>
      </w:rPr>
    </w:lvl>
    <w:lvl w:ilvl="1" w:tplc="19BEFDE6">
      <w:numFmt w:val="bullet"/>
      <w:lvlText w:val="•"/>
      <w:lvlJc w:val="left"/>
      <w:pPr>
        <w:ind w:left="1892" w:hanging="120"/>
      </w:pPr>
      <w:rPr>
        <w:rFonts w:hint="default"/>
        <w:lang w:val="en-US" w:eastAsia="en-US" w:bidi="en-US"/>
      </w:rPr>
    </w:lvl>
    <w:lvl w:ilvl="2" w:tplc="FD02C7E2">
      <w:numFmt w:val="bullet"/>
      <w:lvlText w:val="•"/>
      <w:lvlJc w:val="left"/>
      <w:pPr>
        <w:ind w:left="2824" w:hanging="120"/>
      </w:pPr>
      <w:rPr>
        <w:rFonts w:hint="default"/>
        <w:lang w:val="en-US" w:eastAsia="en-US" w:bidi="en-US"/>
      </w:rPr>
    </w:lvl>
    <w:lvl w:ilvl="3" w:tplc="AE0A206E">
      <w:numFmt w:val="bullet"/>
      <w:lvlText w:val="•"/>
      <w:lvlJc w:val="left"/>
      <w:pPr>
        <w:ind w:left="3756" w:hanging="120"/>
      </w:pPr>
      <w:rPr>
        <w:rFonts w:hint="default"/>
        <w:lang w:val="en-US" w:eastAsia="en-US" w:bidi="en-US"/>
      </w:rPr>
    </w:lvl>
    <w:lvl w:ilvl="4" w:tplc="5E3C9D10">
      <w:numFmt w:val="bullet"/>
      <w:lvlText w:val="•"/>
      <w:lvlJc w:val="left"/>
      <w:pPr>
        <w:ind w:left="4688" w:hanging="120"/>
      </w:pPr>
      <w:rPr>
        <w:rFonts w:hint="default"/>
        <w:lang w:val="en-US" w:eastAsia="en-US" w:bidi="en-US"/>
      </w:rPr>
    </w:lvl>
    <w:lvl w:ilvl="5" w:tplc="18142816">
      <w:numFmt w:val="bullet"/>
      <w:lvlText w:val="•"/>
      <w:lvlJc w:val="left"/>
      <w:pPr>
        <w:ind w:left="5620" w:hanging="120"/>
      </w:pPr>
      <w:rPr>
        <w:rFonts w:hint="default"/>
        <w:lang w:val="en-US" w:eastAsia="en-US" w:bidi="en-US"/>
      </w:rPr>
    </w:lvl>
    <w:lvl w:ilvl="6" w:tplc="3B92C30C">
      <w:numFmt w:val="bullet"/>
      <w:lvlText w:val="•"/>
      <w:lvlJc w:val="left"/>
      <w:pPr>
        <w:ind w:left="6552" w:hanging="120"/>
      </w:pPr>
      <w:rPr>
        <w:rFonts w:hint="default"/>
        <w:lang w:val="en-US" w:eastAsia="en-US" w:bidi="en-US"/>
      </w:rPr>
    </w:lvl>
    <w:lvl w:ilvl="7" w:tplc="4DA2B0A2">
      <w:numFmt w:val="bullet"/>
      <w:lvlText w:val="•"/>
      <w:lvlJc w:val="left"/>
      <w:pPr>
        <w:ind w:left="7484" w:hanging="120"/>
      </w:pPr>
      <w:rPr>
        <w:rFonts w:hint="default"/>
        <w:lang w:val="en-US" w:eastAsia="en-US" w:bidi="en-US"/>
      </w:rPr>
    </w:lvl>
    <w:lvl w:ilvl="8" w:tplc="DF7071EA">
      <w:numFmt w:val="bullet"/>
      <w:lvlText w:val="•"/>
      <w:lvlJc w:val="left"/>
      <w:pPr>
        <w:ind w:left="8416" w:hanging="1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72"/>
    <w:rsid w:val="000569C6"/>
    <w:rsid w:val="000975F1"/>
    <w:rsid w:val="0017023C"/>
    <w:rsid w:val="002641FD"/>
    <w:rsid w:val="002D0B32"/>
    <w:rsid w:val="0048619C"/>
    <w:rsid w:val="00573EE7"/>
    <w:rsid w:val="007B2ACC"/>
    <w:rsid w:val="007D4D2C"/>
    <w:rsid w:val="00C11E97"/>
    <w:rsid w:val="00C522BF"/>
    <w:rsid w:val="00CE7DD0"/>
    <w:rsid w:val="00DB6C72"/>
    <w:rsid w:val="00E35B9D"/>
    <w:rsid w:val="00E86FFE"/>
    <w:rsid w:val="00EB018A"/>
    <w:rsid w:val="00F1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5B08F"/>
  <w15:docId w15:val="{AE8233AD-1DC8-984D-A91F-0790909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eastAsia="Univers" w:hAnsi="Univers" w:cs="Univer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9" w:hanging="119"/>
    </w:pPr>
  </w:style>
  <w:style w:type="paragraph" w:styleId="ListParagraph">
    <w:name w:val="List Paragraph"/>
    <w:basedOn w:val="Normal"/>
    <w:uiPriority w:val="1"/>
    <w:qFormat/>
    <w:pPr>
      <w:spacing w:before="7"/>
      <w:ind w:left="959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EE7"/>
    <w:rPr>
      <w:rFonts w:ascii="Univers" w:eastAsia="Univers" w:hAnsi="Univers" w:cs="Univer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73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EE7"/>
    <w:rPr>
      <w:rFonts w:ascii="Univers" w:eastAsia="Univers" w:hAnsi="Univers" w:cs="Univers"/>
      <w:lang w:bidi="en-US"/>
    </w:rPr>
  </w:style>
  <w:style w:type="character" w:styleId="Hyperlink">
    <w:name w:val="Hyperlink"/>
    <w:basedOn w:val="DefaultParagraphFont"/>
    <w:uiPriority w:val="99"/>
    <w:unhideWhenUsed/>
    <w:rsid w:val="00573E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khartbra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Goodhew</cp:lastModifiedBy>
  <cp:revision>3</cp:revision>
  <dcterms:created xsi:type="dcterms:W3CDTF">2020-07-31T19:26:00Z</dcterms:created>
  <dcterms:modified xsi:type="dcterms:W3CDTF">2020-07-31T19:26:00Z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2019-08-21T00:00:00Z</vt:filetime>
  </property>
</Properties>
</file>